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824" w:rsidRPr="00763824" w:rsidRDefault="00763824" w:rsidP="00763824">
      <w:pPr>
        <w:pStyle w:val="NormlWeb"/>
        <w:rPr>
          <w:rFonts w:asciiTheme="minorHAnsi" w:hAnsiTheme="minorHAnsi" w:cstheme="minorHAnsi"/>
          <w:u w:val="single"/>
        </w:rPr>
      </w:pPr>
      <w:r w:rsidRPr="00763824">
        <w:rPr>
          <w:rStyle w:val="Kiemels2"/>
          <w:rFonts w:asciiTheme="minorHAnsi" w:hAnsiTheme="minorHAnsi" w:cstheme="minorHAnsi"/>
          <w:color w:val="000000"/>
          <w:sz w:val="36"/>
          <w:szCs w:val="36"/>
          <w:u w:val="single"/>
        </w:rPr>
        <w:t>LACERTA SILVER EYE COMBO</w:t>
      </w:r>
      <w:r w:rsidRPr="00763824">
        <w:rPr>
          <w:rStyle w:val="Kiemels2"/>
          <w:rFonts w:asciiTheme="minorHAnsi" w:hAnsiTheme="minorHAnsi" w:cstheme="minorHAnsi"/>
          <w:color w:val="000000"/>
          <w:sz w:val="36"/>
          <w:szCs w:val="36"/>
          <w:u w:val="single"/>
        </w:rPr>
        <w:t xml:space="preserve"> - BEDIENUNGSANLEITUNG</w:t>
      </w:r>
    </w:p>
    <w:p w:rsidR="00763824" w:rsidRPr="00763824" w:rsidRDefault="00763824" w:rsidP="00763824">
      <w:pPr>
        <w:pStyle w:val="NormlWeb"/>
        <w:rPr>
          <w:rFonts w:asciiTheme="minorHAnsi" w:hAnsiTheme="minorHAnsi" w:cstheme="minorHAnsi"/>
          <w:sz w:val="22"/>
        </w:rPr>
      </w:pPr>
      <w:r w:rsidRPr="00763824">
        <w:rPr>
          <w:rStyle w:val="v1v1gmail-im"/>
          <w:rFonts w:asciiTheme="minorHAnsi" w:hAnsiTheme="minorHAnsi" w:cstheme="minorHAnsi"/>
          <w:color w:val="000000"/>
          <w:sz w:val="22"/>
        </w:rPr>
        <w:t xml:space="preserve">Wir gratulieren Ihnen zum Kauf der LACERTA </w:t>
      </w:r>
      <w:proofErr w:type="spellStart"/>
      <w:r w:rsidRPr="00763824">
        <w:rPr>
          <w:rStyle w:val="v1v1gmail-im"/>
          <w:rFonts w:asciiTheme="minorHAnsi" w:hAnsiTheme="minorHAnsi" w:cstheme="minorHAnsi"/>
          <w:color w:val="000000"/>
          <w:sz w:val="22"/>
        </w:rPr>
        <w:t>Silver</w:t>
      </w:r>
      <w:proofErr w:type="spellEnd"/>
      <w:r w:rsidRPr="00763824">
        <w:rPr>
          <w:rStyle w:val="v1v1gmail-im"/>
          <w:rFonts w:asciiTheme="minorHAnsi" w:hAnsiTheme="minorHAnsi" w:cstheme="minorHAnsi"/>
          <w:color w:val="000000"/>
          <w:sz w:val="22"/>
        </w:rPr>
        <w:t xml:space="preserve"> Eye Minifernglas-Lupe-Mikroskop Kombination!</w:t>
      </w:r>
      <w:r w:rsidRPr="00763824">
        <w:rPr>
          <w:rFonts w:asciiTheme="minorHAnsi" w:hAnsiTheme="minorHAnsi" w:cstheme="minorHAnsi"/>
          <w:color w:val="000000"/>
          <w:sz w:val="22"/>
        </w:rPr>
        <w:t xml:space="preserve"> </w:t>
      </w:r>
      <w:r w:rsidRPr="00763824">
        <w:rPr>
          <w:rFonts w:asciiTheme="minorHAnsi" w:hAnsiTheme="minorHAnsi" w:cstheme="minorHAnsi"/>
          <w:color w:val="000000"/>
          <w:sz w:val="22"/>
        </w:rPr>
        <w:t>Sie haben damit eine leichte transportable, universelle Optik für unterwegs erworben.</w:t>
      </w:r>
    </w:p>
    <w:p w:rsidR="00763824" w:rsidRPr="00763824" w:rsidRDefault="00763824" w:rsidP="00763824">
      <w:pPr>
        <w:pStyle w:val="NormlWeb"/>
        <w:jc w:val="right"/>
        <w:rPr>
          <w:rFonts w:asciiTheme="minorHAnsi" w:hAnsiTheme="minorHAnsi" w:cstheme="minorHAnsi"/>
          <w:sz w:val="28"/>
        </w:rPr>
      </w:pPr>
      <w:r w:rsidRPr="00763824">
        <w:rPr>
          <w:rStyle w:val="Kiemels2"/>
          <w:rFonts w:asciiTheme="minorHAnsi" w:hAnsiTheme="minorHAnsi" w:cstheme="minorHAnsi"/>
          <w:color w:val="000000"/>
          <w:sz w:val="28"/>
        </w:rPr>
        <w:t xml:space="preserve">Richten Sie das Instrument niemals in die Sonne! </w:t>
      </w:r>
      <w:r w:rsidRPr="00763824">
        <w:rPr>
          <w:rFonts w:asciiTheme="minorHAnsi" w:hAnsiTheme="minorHAnsi" w:cstheme="minorHAnsi"/>
          <w:b/>
          <w:bCs/>
          <w:color w:val="000000"/>
          <w:sz w:val="28"/>
        </w:rPr>
        <w:t xml:space="preserve"> </w:t>
      </w:r>
      <w:r w:rsidRPr="00763824">
        <w:rPr>
          <w:rFonts w:asciiTheme="minorHAnsi" w:hAnsiTheme="minorHAnsi" w:cstheme="minorHAnsi"/>
          <w:b/>
          <w:bCs/>
          <w:color w:val="000000"/>
          <w:sz w:val="28"/>
        </w:rPr>
        <w:br/>
      </w:r>
      <w:r>
        <w:rPr>
          <w:rStyle w:val="Kiemels2"/>
          <w:rFonts w:asciiTheme="minorHAnsi" w:hAnsiTheme="minorHAnsi" w:cstheme="minorHAnsi"/>
          <w:color w:val="000000"/>
          <w:sz w:val="28"/>
        </w:rPr>
        <w:t>W</w:t>
      </w:r>
      <w:r w:rsidRPr="00763824">
        <w:rPr>
          <w:rStyle w:val="Kiemels2"/>
          <w:rFonts w:asciiTheme="minorHAnsi" w:hAnsiTheme="minorHAnsi" w:cstheme="minorHAnsi"/>
          <w:color w:val="000000"/>
          <w:sz w:val="28"/>
        </w:rPr>
        <w:t>eder Fernglas, no</w:t>
      </w:r>
      <w:r>
        <w:rPr>
          <w:rStyle w:val="Kiemels2"/>
          <w:rFonts w:asciiTheme="minorHAnsi" w:hAnsiTheme="minorHAnsi" w:cstheme="minorHAnsi"/>
          <w:color w:val="000000"/>
          <w:sz w:val="28"/>
        </w:rPr>
        <w:t>ch Lupe, noch zusammengebaut!</w:t>
      </w:r>
    </w:p>
    <w:p w:rsidR="00763824" w:rsidRPr="00763824" w:rsidRDefault="00763824" w:rsidP="00763824">
      <w:pPr>
        <w:pStyle w:val="NormlWeb"/>
        <w:rPr>
          <w:rFonts w:asciiTheme="minorHAnsi" w:hAnsiTheme="minorHAnsi" w:cstheme="minorHAnsi"/>
          <w:b/>
          <w:sz w:val="28"/>
        </w:rPr>
      </w:pPr>
      <w:r w:rsidRPr="00763824">
        <w:rPr>
          <w:rStyle w:val="Kiemels2"/>
          <w:rFonts w:asciiTheme="minorHAnsi" w:hAnsiTheme="minorHAnsi" w:cstheme="minorHAnsi"/>
          <w:b w:val="0"/>
          <w:color w:val="000000"/>
          <w:sz w:val="32"/>
          <w:szCs w:val="28"/>
        </w:rPr>
        <w:t>Fernglas Funktion</w:t>
      </w:r>
      <w:r>
        <w:rPr>
          <w:rStyle w:val="Kiemels2"/>
          <w:rFonts w:asciiTheme="minorHAnsi" w:hAnsiTheme="minorHAnsi" w:cstheme="minorHAnsi"/>
          <w:b w:val="0"/>
          <w:color w:val="000000"/>
          <w:sz w:val="32"/>
          <w:szCs w:val="28"/>
        </w:rPr>
        <w:t xml:space="preserve"> mit 8x Vergrößerung</w:t>
      </w:r>
      <w:r w:rsidRPr="00763824">
        <w:rPr>
          <w:rStyle w:val="Kiemels2"/>
          <w:rFonts w:asciiTheme="minorHAnsi" w:hAnsiTheme="minorHAnsi" w:cstheme="minorHAnsi"/>
          <w:b w:val="0"/>
          <w:color w:val="000000"/>
          <w:sz w:val="32"/>
          <w:szCs w:val="28"/>
        </w:rPr>
        <w:t>:</w:t>
      </w:r>
    </w:p>
    <w:p w:rsidR="00763824" w:rsidRPr="00763824" w:rsidRDefault="00763824" w:rsidP="00763824">
      <w:pPr>
        <w:pStyle w:val="NormlWeb"/>
        <w:rPr>
          <w:rFonts w:asciiTheme="minorHAnsi" w:hAnsiTheme="minorHAnsi" w:cstheme="minorHAnsi"/>
          <w:sz w:val="22"/>
        </w:rPr>
      </w:pPr>
      <w:r w:rsidRPr="00763824">
        <w:rPr>
          <w:rFonts w:asciiTheme="minorHAnsi" w:hAnsiTheme="minorHAnsi" w:cstheme="minorHAnsi"/>
          <w:color w:val="000000"/>
          <w:sz w:val="22"/>
        </w:rPr>
        <w:t>Das silberfarbige Mini-Monokular ist ein Fernglas mit 8x Vergrößerung. Das bedeutet, dass alles, was Sie ansehen, scheinbar achtmal näher ist. Sie blicken ins Okular (die kleine augenseitige Linse mit Gummiaugenmuschel) und richten das Objektiv (die Linse mit etwa 20mm Durchmesser) in Richtung Zielobjekt. Das Objektiv sammelt etwa 10x mehr Licht, als das bloße Auge, deshalb erkennen Sie auch in der Dämmerung Objekte besser. Sie können aber gerne auch den Mond anvisieren und die Kraterlandschaft betrachten.</w:t>
      </w:r>
      <w:r>
        <w:rPr>
          <w:rFonts w:asciiTheme="minorHAnsi" w:hAnsiTheme="minorHAnsi" w:cstheme="minorHAnsi"/>
          <w:sz w:val="22"/>
        </w:rPr>
        <w:br/>
      </w:r>
      <w:r w:rsidRPr="00763824">
        <w:rPr>
          <w:rFonts w:asciiTheme="minorHAnsi" w:hAnsiTheme="minorHAnsi" w:cstheme="minorHAnsi"/>
          <w:color w:val="000000"/>
          <w:sz w:val="22"/>
        </w:rPr>
        <w:t>Die Scharfstellung erfolgt durch das Drehen des Okulars. Falls Sie Brillenträger sind, können Sie die Gummiaugenmuschel umstülpen, um das gesamte Gesichtsfeld überblicken zu können (ist aber nicht zwingend notwendig). Wenn Sie ohne Brille ins Fernglas blicken, lassen Sie die Augenmuschel in aufrechter Position, diese sind gegen störendes Seitenlicht sehr wirksam.</w:t>
      </w:r>
    </w:p>
    <w:p w:rsidR="00763824" w:rsidRPr="00763824" w:rsidRDefault="00763824" w:rsidP="00763824">
      <w:pPr>
        <w:pStyle w:val="NormlWeb"/>
        <w:rPr>
          <w:rFonts w:asciiTheme="minorHAnsi" w:hAnsiTheme="minorHAnsi" w:cstheme="minorHAnsi"/>
          <w:b/>
          <w:sz w:val="28"/>
        </w:rPr>
      </w:pPr>
      <w:r w:rsidRPr="00763824">
        <w:rPr>
          <w:rStyle w:val="Kiemels2"/>
          <w:rFonts w:asciiTheme="minorHAnsi" w:hAnsiTheme="minorHAnsi" w:cstheme="minorHAnsi"/>
          <w:b w:val="0"/>
          <w:color w:val="000000"/>
          <w:sz w:val="32"/>
          <w:szCs w:val="28"/>
        </w:rPr>
        <w:t>Lupen Funktion</w:t>
      </w:r>
      <w:r>
        <w:rPr>
          <w:rStyle w:val="Kiemels2"/>
          <w:rFonts w:asciiTheme="minorHAnsi" w:hAnsiTheme="minorHAnsi" w:cstheme="minorHAnsi"/>
          <w:b w:val="0"/>
          <w:color w:val="000000"/>
          <w:sz w:val="32"/>
          <w:szCs w:val="28"/>
        </w:rPr>
        <w:t xml:space="preserve"> </w:t>
      </w:r>
      <w:r>
        <w:rPr>
          <w:rStyle w:val="Kiemels2"/>
          <w:rFonts w:asciiTheme="minorHAnsi" w:hAnsiTheme="minorHAnsi" w:cstheme="minorHAnsi"/>
          <w:b w:val="0"/>
          <w:color w:val="000000"/>
          <w:sz w:val="32"/>
          <w:szCs w:val="28"/>
        </w:rPr>
        <w:t xml:space="preserve">mit </w:t>
      </w:r>
      <w:r>
        <w:rPr>
          <w:rStyle w:val="Kiemels2"/>
          <w:rFonts w:asciiTheme="minorHAnsi" w:hAnsiTheme="minorHAnsi" w:cstheme="minorHAnsi"/>
          <w:b w:val="0"/>
          <w:color w:val="000000"/>
          <w:sz w:val="32"/>
          <w:szCs w:val="28"/>
        </w:rPr>
        <w:t>3</w:t>
      </w:r>
      <w:r>
        <w:rPr>
          <w:rStyle w:val="Kiemels2"/>
          <w:rFonts w:asciiTheme="minorHAnsi" w:hAnsiTheme="minorHAnsi" w:cstheme="minorHAnsi"/>
          <w:b w:val="0"/>
          <w:color w:val="000000"/>
          <w:sz w:val="32"/>
          <w:szCs w:val="28"/>
        </w:rPr>
        <w:t>x Vergrößerung</w:t>
      </w:r>
      <w:r>
        <w:rPr>
          <w:rStyle w:val="Kiemels2"/>
          <w:rFonts w:asciiTheme="minorHAnsi" w:hAnsiTheme="minorHAnsi" w:cstheme="minorHAnsi"/>
          <w:b w:val="0"/>
          <w:color w:val="000000"/>
          <w:sz w:val="32"/>
          <w:szCs w:val="28"/>
        </w:rPr>
        <w:t>:</w:t>
      </w:r>
      <w:bookmarkStart w:id="0" w:name="_GoBack"/>
      <w:bookmarkEnd w:id="0"/>
    </w:p>
    <w:p w:rsidR="00763824" w:rsidRPr="00763824" w:rsidRDefault="00763824" w:rsidP="00763824">
      <w:pPr>
        <w:pStyle w:val="NormlWeb"/>
        <w:rPr>
          <w:rFonts w:asciiTheme="minorHAnsi" w:hAnsiTheme="minorHAnsi" w:cstheme="minorHAnsi"/>
          <w:sz w:val="22"/>
        </w:rPr>
      </w:pPr>
      <w:r w:rsidRPr="00763824">
        <w:rPr>
          <w:rFonts w:asciiTheme="minorHAnsi" w:hAnsiTheme="minorHAnsi" w:cstheme="minorHAnsi"/>
          <w:color w:val="000000"/>
          <w:sz w:val="22"/>
        </w:rPr>
        <w:t>Das Set beinhaltet auch eine durchsichtige Kunststoffglocke, oben mit optischer Einheit (Lupe). Das ist eine Lupe mit 3x Vergrößerung. Legen Sie die durchsichtige Kunststoffglocke an das zu beobachtende Objekt, sodass die Lupe oben ist und blicken Sie nun von oben rein. Optimal ist die Abbildung, wenn Sie Ihr Auge ganz nah an der Lupe in der Symmetrieachse positionieren.</w:t>
      </w:r>
    </w:p>
    <w:p w:rsidR="00763824" w:rsidRPr="00763824" w:rsidRDefault="00763824" w:rsidP="00763824">
      <w:pPr>
        <w:pStyle w:val="NormlWeb"/>
        <w:rPr>
          <w:rFonts w:asciiTheme="minorHAnsi" w:hAnsiTheme="minorHAnsi" w:cstheme="minorHAnsi"/>
          <w:b/>
          <w:sz w:val="28"/>
        </w:rPr>
      </w:pPr>
      <w:r w:rsidRPr="00763824">
        <w:rPr>
          <w:rStyle w:val="Kiemels2"/>
          <w:rFonts w:asciiTheme="minorHAnsi" w:hAnsiTheme="minorHAnsi" w:cstheme="minorHAnsi"/>
          <w:b w:val="0"/>
          <w:color w:val="000000"/>
          <w:sz w:val="32"/>
          <w:szCs w:val="28"/>
        </w:rPr>
        <w:t>Mikroskop Funktion</w:t>
      </w:r>
      <w:r>
        <w:rPr>
          <w:rStyle w:val="Kiemels2"/>
          <w:rFonts w:asciiTheme="minorHAnsi" w:hAnsiTheme="minorHAnsi" w:cstheme="minorHAnsi"/>
          <w:b w:val="0"/>
          <w:color w:val="000000"/>
          <w:sz w:val="32"/>
          <w:szCs w:val="28"/>
        </w:rPr>
        <w:t xml:space="preserve"> mit 24</w:t>
      </w:r>
      <w:r>
        <w:rPr>
          <w:rStyle w:val="Kiemels2"/>
          <w:rFonts w:asciiTheme="minorHAnsi" w:hAnsiTheme="minorHAnsi" w:cstheme="minorHAnsi"/>
          <w:b w:val="0"/>
          <w:color w:val="000000"/>
          <w:sz w:val="32"/>
          <w:szCs w:val="28"/>
        </w:rPr>
        <w:t>x Vergrößerung</w:t>
      </w:r>
      <w:r>
        <w:rPr>
          <w:rStyle w:val="Kiemels2"/>
          <w:rFonts w:asciiTheme="minorHAnsi" w:hAnsiTheme="minorHAnsi" w:cstheme="minorHAnsi"/>
          <w:b w:val="0"/>
          <w:color w:val="000000"/>
          <w:sz w:val="32"/>
          <w:szCs w:val="28"/>
        </w:rPr>
        <w:t>:</w:t>
      </w:r>
    </w:p>
    <w:p w:rsidR="00763824" w:rsidRPr="00763824" w:rsidRDefault="00763824" w:rsidP="00763824">
      <w:pPr>
        <w:pStyle w:val="NormlWeb"/>
        <w:rPr>
          <w:rFonts w:asciiTheme="minorHAnsi" w:hAnsiTheme="minorHAnsi" w:cstheme="minorHAnsi"/>
          <w:sz w:val="22"/>
        </w:rPr>
      </w:pPr>
      <w:r w:rsidRPr="00763824">
        <w:rPr>
          <w:rFonts w:asciiTheme="minorHAnsi" w:hAnsiTheme="minorHAnsi" w:cstheme="minorHAnsi"/>
          <w:color w:val="000000"/>
          <w:sz w:val="22"/>
        </w:rPr>
        <w:t>Sie können die Lupe und das Mini-Monokular auch zusammen</w:t>
      </w:r>
      <w:r>
        <w:rPr>
          <w:rFonts w:asciiTheme="minorHAnsi" w:hAnsiTheme="minorHAnsi" w:cstheme="minorHAnsi"/>
          <w:color w:val="000000"/>
          <w:sz w:val="22"/>
        </w:rPr>
        <w:t>schraub</w:t>
      </w:r>
      <w:r w:rsidRPr="00763824">
        <w:rPr>
          <w:rFonts w:asciiTheme="minorHAnsi" w:hAnsiTheme="minorHAnsi" w:cstheme="minorHAnsi"/>
          <w:color w:val="000000"/>
          <w:sz w:val="22"/>
        </w:rPr>
        <w:t>en, sodass die Lupe mit der durchsichtigen Kunststoffglocke auf dem Objektiv des Mini-</w:t>
      </w:r>
      <w:proofErr w:type="spellStart"/>
      <w:r w:rsidRPr="00763824">
        <w:rPr>
          <w:rFonts w:asciiTheme="minorHAnsi" w:hAnsiTheme="minorHAnsi" w:cstheme="minorHAnsi"/>
          <w:color w:val="000000"/>
          <w:sz w:val="22"/>
        </w:rPr>
        <w:t>Monokulars</w:t>
      </w:r>
      <w:proofErr w:type="spellEnd"/>
      <w:r w:rsidRPr="00763824">
        <w:rPr>
          <w:rFonts w:asciiTheme="minorHAnsi" w:hAnsiTheme="minorHAnsi" w:cstheme="minorHAnsi"/>
          <w:color w:val="000000"/>
          <w:sz w:val="22"/>
        </w:rPr>
        <w:t xml:space="preserve"> befestigt wird. Nun können Sie die so zusammengebaute Kombination, wie bereits bei der Lupen Funktion beschrieben, am Objekt platzieren, betrachten das Objekt jedoch d</w:t>
      </w:r>
      <w:r>
        <w:rPr>
          <w:rFonts w:asciiTheme="minorHAnsi" w:hAnsiTheme="minorHAnsi" w:cstheme="minorHAnsi"/>
          <w:color w:val="000000"/>
          <w:sz w:val="22"/>
        </w:rPr>
        <w:t xml:space="preserve">urch das Okular des Fernglases: </w:t>
      </w:r>
      <w:r w:rsidRPr="00763824">
        <w:rPr>
          <w:rFonts w:asciiTheme="minorHAnsi" w:hAnsiTheme="minorHAnsi" w:cstheme="minorHAnsi"/>
          <w:color w:val="000000"/>
          <w:sz w:val="22"/>
        </w:rPr>
        <w:t xml:space="preserve"> die Gesamt</w:t>
      </w:r>
      <w:r>
        <w:rPr>
          <w:rFonts w:asciiTheme="minorHAnsi" w:hAnsiTheme="minorHAnsi" w:cstheme="minorHAnsi"/>
          <w:color w:val="000000"/>
          <w:sz w:val="22"/>
        </w:rPr>
        <w:t>-V</w:t>
      </w:r>
      <w:r w:rsidRPr="00763824">
        <w:rPr>
          <w:rFonts w:asciiTheme="minorHAnsi" w:hAnsiTheme="minorHAnsi" w:cstheme="minorHAnsi"/>
          <w:color w:val="000000"/>
          <w:sz w:val="22"/>
        </w:rPr>
        <w:t>ergrößerung erhöht sich dadurch auf 24x!</w:t>
      </w:r>
      <w:r>
        <w:rPr>
          <w:rFonts w:asciiTheme="minorHAnsi" w:hAnsiTheme="minorHAnsi" w:cstheme="minorHAnsi"/>
          <w:sz w:val="22"/>
        </w:rPr>
        <w:br/>
      </w:r>
      <w:r w:rsidRPr="00763824">
        <w:rPr>
          <w:rFonts w:asciiTheme="minorHAnsi" w:hAnsiTheme="minorHAnsi" w:cstheme="minorHAnsi"/>
          <w:color w:val="000000"/>
          <w:sz w:val="22"/>
        </w:rPr>
        <w:t>Tipp: Achten Sie darauf, dass Sie mit Ihrer Hand keinen Schatten auf das beobachtende Objekt werfen, bzw. können Sie Ihre Beobachtung mit einer Schreibtischlampe oder der Lampe Ihres Mobiltelefons als zusätzliche Beleuchtung unterstützen.</w:t>
      </w:r>
    </w:p>
    <w:p w:rsidR="00763824" w:rsidRPr="00763824" w:rsidRDefault="00763824" w:rsidP="00763824">
      <w:pPr>
        <w:pStyle w:val="NormlWeb"/>
        <w:rPr>
          <w:rFonts w:asciiTheme="minorHAnsi" w:hAnsiTheme="minorHAnsi" w:cstheme="minorHAnsi"/>
          <w:b/>
          <w:sz w:val="28"/>
        </w:rPr>
      </w:pPr>
      <w:r w:rsidRPr="00763824">
        <w:rPr>
          <w:rStyle w:val="Kiemels2"/>
          <w:rFonts w:asciiTheme="minorHAnsi" w:hAnsiTheme="minorHAnsi" w:cstheme="minorHAnsi"/>
          <w:b w:val="0"/>
          <w:color w:val="000000"/>
          <w:sz w:val="32"/>
          <w:szCs w:val="28"/>
        </w:rPr>
        <w:t>Reinigung:</w:t>
      </w:r>
    </w:p>
    <w:p w:rsidR="00763824" w:rsidRPr="00763824" w:rsidRDefault="00763824" w:rsidP="00763824">
      <w:pPr>
        <w:pStyle w:val="NormlWeb"/>
        <w:rPr>
          <w:rFonts w:asciiTheme="minorHAnsi" w:hAnsiTheme="minorHAnsi" w:cstheme="minorHAnsi"/>
          <w:sz w:val="22"/>
        </w:rPr>
      </w:pPr>
      <w:r w:rsidRPr="00763824">
        <w:rPr>
          <w:rFonts w:asciiTheme="minorHAnsi" w:hAnsiTheme="minorHAnsi" w:cstheme="minorHAnsi"/>
          <w:color w:val="000000"/>
          <w:sz w:val="22"/>
        </w:rPr>
        <w:t>Das Optik-Set ist weder wasserdicht, noch stoßfest. Reinigen Sie deshalb ausschließlich mit Optikreiniger leicht befeuchteten Mikrofasertuch, ohne dabei Druck auszuüben. Sprühen Sie das Optik-Reinigungsmittel direkt weder auf die Optik noch aufs Gehäuse! Vermeiden Sie es auch die Optik Flächen mit einem trockenen Tuch zu reinigen (Gefahr die optische Fläche zu zerkratzen)!</w:t>
      </w:r>
    </w:p>
    <w:p w:rsidR="00763824" w:rsidRPr="00763824" w:rsidRDefault="00763824" w:rsidP="00763824">
      <w:pPr>
        <w:pStyle w:val="NormlWeb"/>
        <w:rPr>
          <w:rFonts w:asciiTheme="minorHAnsi" w:hAnsiTheme="minorHAnsi" w:cstheme="minorHAnsi"/>
          <w:sz w:val="22"/>
        </w:rPr>
      </w:pPr>
      <w:r w:rsidRPr="00763824">
        <w:rPr>
          <w:rStyle w:val="Kiemels2"/>
          <w:rFonts w:asciiTheme="minorHAnsi" w:hAnsiTheme="minorHAnsi" w:cstheme="minorHAnsi"/>
          <w:color w:val="000000"/>
          <w:sz w:val="22"/>
        </w:rPr>
        <w:t>Achtung, das Set beinhaltet Kunststoff-Verpackung und Kleinteile.</w:t>
      </w:r>
      <w:r w:rsidRPr="00763824">
        <w:rPr>
          <w:rFonts w:asciiTheme="minorHAnsi" w:hAnsiTheme="minorHAnsi" w:cstheme="minorHAnsi"/>
          <w:sz w:val="22"/>
        </w:rPr>
        <w:br/>
      </w:r>
      <w:r w:rsidRPr="00763824">
        <w:rPr>
          <w:rStyle w:val="Kiemels2"/>
          <w:rFonts w:asciiTheme="minorHAnsi" w:hAnsiTheme="minorHAnsi" w:cstheme="minorHAnsi"/>
          <w:color w:val="000000"/>
          <w:sz w:val="22"/>
        </w:rPr>
        <w:t>Es ist kein Spielzeug!  Nicht für Kleinkinder geeignet! (Schluck- und Erstickungsgefahr)</w:t>
      </w:r>
    </w:p>
    <w:p w:rsidR="00763824" w:rsidRPr="00763824" w:rsidRDefault="00763824" w:rsidP="00763824">
      <w:pPr>
        <w:pStyle w:val="NormlWeb"/>
        <w:rPr>
          <w:rFonts w:asciiTheme="minorHAnsi" w:hAnsiTheme="minorHAnsi" w:cstheme="minorHAnsi"/>
          <w:color w:val="000000"/>
          <w:sz w:val="22"/>
        </w:rPr>
      </w:pPr>
    </w:p>
    <w:p w:rsidR="004432CE" w:rsidRPr="00763824" w:rsidRDefault="00763824" w:rsidP="00763824">
      <w:pPr>
        <w:pStyle w:val="NormlWeb"/>
        <w:rPr>
          <w:rFonts w:asciiTheme="minorHAnsi" w:hAnsiTheme="minorHAnsi" w:cstheme="minorHAnsi"/>
          <w:sz w:val="22"/>
        </w:rPr>
      </w:pPr>
      <w:r w:rsidRPr="00763824">
        <w:rPr>
          <w:rFonts w:asciiTheme="minorHAnsi" w:hAnsiTheme="minorHAnsi" w:cstheme="minorHAnsi"/>
          <w:color w:val="000000"/>
          <w:sz w:val="22"/>
        </w:rPr>
        <w:t xml:space="preserve">LACERTA GmbH | </w:t>
      </w:r>
      <w:proofErr w:type="spellStart"/>
      <w:r w:rsidRPr="00763824">
        <w:rPr>
          <w:rFonts w:asciiTheme="minorHAnsi" w:hAnsiTheme="minorHAnsi" w:cstheme="minorHAnsi"/>
          <w:color w:val="000000"/>
          <w:sz w:val="22"/>
        </w:rPr>
        <w:t>Schönbrunner</w:t>
      </w:r>
      <w:proofErr w:type="spellEnd"/>
      <w:r w:rsidRPr="00763824">
        <w:rPr>
          <w:rFonts w:asciiTheme="minorHAnsi" w:hAnsiTheme="minorHAnsi" w:cstheme="minorHAnsi"/>
          <w:color w:val="000000"/>
          <w:sz w:val="22"/>
        </w:rPr>
        <w:t xml:space="preserve"> Str. 96 | A-1050 WIEN | www.lacerta-optics.com</w:t>
      </w:r>
    </w:p>
    <w:sectPr w:rsidR="004432CE" w:rsidRPr="00763824" w:rsidSect="00763824">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824"/>
    <w:rsid w:val="00763824"/>
    <w:rsid w:val="00B21369"/>
    <w:rsid w:val="00DE1A10"/>
    <w:rsid w:val="00EB621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AT"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unhideWhenUsed/>
    <w:rsid w:val="00763824"/>
    <w:pPr>
      <w:spacing w:before="100" w:beforeAutospacing="1" w:after="100" w:afterAutospacing="1" w:line="240" w:lineRule="auto"/>
    </w:pPr>
    <w:rPr>
      <w:rFonts w:ascii="Times New Roman" w:eastAsia="Times New Roman" w:hAnsi="Times New Roman" w:cs="Times New Roman"/>
      <w:sz w:val="24"/>
      <w:szCs w:val="24"/>
    </w:rPr>
  </w:style>
  <w:style w:type="character" w:styleId="Kiemels2">
    <w:name w:val="Strong"/>
    <w:basedOn w:val="Bekezdsalapbettpusa"/>
    <w:uiPriority w:val="22"/>
    <w:qFormat/>
    <w:rsid w:val="00763824"/>
    <w:rPr>
      <w:b/>
      <w:bCs/>
    </w:rPr>
  </w:style>
  <w:style w:type="character" w:customStyle="1" w:styleId="v1v1gmail-im">
    <w:name w:val="v1v1gmail-im"/>
    <w:basedOn w:val="Bekezdsalapbettpusa"/>
    <w:rsid w:val="007638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AT"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unhideWhenUsed/>
    <w:rsid w:val="00763824"/>
    <w:pPr>
      <w:spacing w:before="100" w:beforeAutospacing="1" w:after="100" w:afterAutospacing="1" w:line="240" w:lineRule="auto"/>
    </w:pPr>
    <w:rPr>
      <w:rFonts w:ascii="Times New Roman" w:eastAsia="Times New Roman" w:hAnsi="Times New Roman" w:cs="Times New Roman"/>
      <w:sz w:val="24"/>
      <w:szCs w:val="24"/>
    </w:rPr>
  </w:style>
  <w:style w:type="character" w:styleId="Kiemels2">
    <w:name w:val="Strong"/>
    <w:basedOn w:val="Bekezdsalapbettpusa"/>
    <w:uiPriority w:val="22"/>
    <w:qFormat/>
    <w:rsid w:val="00763824"/>
    <w:rPr>
      <w:b/>
      <w:bCs/>
    </w:rPr>
  </w:style>
  <w:style w:type="character" w:customStyle="1" w:styleId="v1v1gmail-im">
    <w:name w:val="v1v1gmail-im"/>
    <w:basedOn w:val="Bekezdsalapbettpusa"/>
    <w:rsid w:val="00763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16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2559</Characters>
  <Application>Microsoft Office Word</Application>
  <DocSecurity>0</DocSecurity>
  <Lines>21</Lines>
  <Paragraphs>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lajos</dc:creator>
  <cp:lastModifiedBy>lajos</cp:lastModifiedBy>
  <cp:revision>1</cp:revision>
  <dcterms:created xsi:type="dcterms:W3CDTF">2023-05-18T06:32:00Z</dcterms:created>
  <dcterms:modified xsi:type="dcterms:W3CDTF">2023-05-18T06:41:00Z</dcterms:modified>
</cp:coreProperties>
</file>